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7E" w:rsidRPr="00F164D6" w:rsidRDefault="00EF427E" w:rsidP="00EF427E">
      <w:pPr>
        <w:spacing w:before="375" w:after="4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2D2F32"/>
          <w:kern w:val="36"/>
          <w:sz w:val="40"/>
          <w:szCs w:val="40"/>
          <w:u w:val="single"/>
          <w:lang w:eastAsia="ru-RU"/>
        </w:rPr>
      </w:pPr>
      <w:r w:rsidRPr="00F164D6">
        <w:rPr>
          <w:rFonts w:ascii="Times New Roman" w:eastAsia="Times New Roman" w:hAnsi="Times New Roman" w:cs="Times New Roman"/>
          <w:b/>
          <w:i/>
          <w:color w:val="2D2F32"/>
          <w:kern w:val="36"/>
          <w:sz w:val="40"/>
          <w:szCs w:val="40"/>
          <w:u w:val="single"/>
          <w:lang w:eastAsia="ru-RU"/>
        </w:rPr>
        <w:t>Информация о специальных условиях для обучения инвалидов и лиц с ограниченными возможностями здоровья</w:t>
      </w:r>
    </w:p>
    <w:p w:rsidR="00EF427E" w:rsidRDefault="00EF427E" w:rsidP="00EF4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3353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BF5BB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Приспособленные объекты для проведения практических занятий</w:t>
      </w:r>
    </w:p>
    <w:p w:rsidR="00EF427E" w:rsidRPr="00BF5BB3" w:rsidRDefault="00EF427E" w:rsidP="00EF4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427E" w:rsidRPr="00BF5BB3" w:rsidRDefault="00EF427E" w:rsidP="00EF42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BB3">
        <w:rPr>
          <w:rFonts w:ascii="Times New Roman" w:hAnsi="Times New Roman" w:cs="Times New Roman"/>
          <w:b/>
          <w:sz w:val="28"/>
          <w:szCs w:val="28"/>
        </w:rPr>
        <w:t>МБДОУ Алексеевский детский сад №5 «Солнышко» Алексеевского муниципального района РТ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b/>
          <w:color w:val="000000" w:themeColor="text1"/>
          <w:sz w:val="24"/>
          <w:szCs w:val="24"/>
          <w:lang w:eastAsia="ru-RU"/>
        </w:rPr>
      </w:pPr>
      <w:r w:rsidRPr="00BF5BB3">
        <w:rPr>
          <w:rFonts w:ascii="Roboto-Regular" w:eastAsia="Times New Roman" w:hAnsi="Roboto-Regular" w:cs="Times New Roman"/>
          <w:b/>
          <w:color w:val="000000" w:themeColor="text1"/>
          <w:sz w:val="24"/>
          <w:szCs w:val="24"/>
          <w:lang w:eastAsia="ru-RU"/>
        </w:rPr>
        <w:t>Адрес: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</w:pPr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РТ, пгт Алексеевское, улица Набережная, д.6б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b/>
          <w:color w:val="000000" w:themeColor="text1"/>
          <w:sz w:val="24"/>
          <w:szCs w:val="24"/>
          <w:lang w:eastAsia="ru-RU"/>
        </w:rPr>
      </w:pPr>
      <w:r w:rsidRPr="00BF5BB3">
        <w:rPr>
          <w:rFonts w:ascii="Roboto-Regular" w:eastAsia="Times New Roman" w:hAnsi="Roboto-Regular" w:cs="Times New Roman"/>
          <w:b/>
          <w:color w:val="000000" w:themeColor="text1"/>
          <w:sz w:val="24"/>
          <w:szCs w:val="24"/>
          <w:lang w:eastAsia="ru-RU"/>
        </w:rPr>
        <w:t>Количество: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</w:pPr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6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</w:pPr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Общая площадь оборудованных учебных кабинетов: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</w:pPr>
      <w:r w:rsidRPr="00EF427E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232</w:t>
      </w:r>
      <w:r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,</w:t>
      </w:r>
      <w:r w:rsidRPr="00EF427E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2</w:t>
      </w:r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 xml:space="preserve"> м</w:t>
      </w:r>
      <w:proofErr w:type="gramStart"/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proofErr w:type="gramEnd"/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aseline"/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</w:pPr>
    </w:p>
    <w:p w:rsidR="00EF427E" w:rsidRPr="00BF5BB3" w:rsidRDefault="00EF427E" w:rsidP="00EF4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3353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BF5B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Специальные объекты спорта</w:t>
      </w:r>
    </w:p>
    <w:p w:rsidR="00EF427E" w:rsidRPr="00BF5BB3" w:rsidRDefault="00EF427E" w:rsidP="00EF427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F5BB3">
        <w:rPr>
          <w:rFonts w:ascii="Times New Roman" w:hAnsi="Times New Roman" w:cs="Times New Roman"/>
          <w:sz w:val="28"/>
          <w:szCs w:val="28"/>
        </w:rPr>
        <w:t>Музыкально-спортивный</w:t>
      </w:r>
      <w:proofErr w:type="gramEnd"/>
      <w:r w:rsidRPr="00BF5BB3">
        <w:rPr>
          <w:rFonts w:ascii="Times New Roman" w:hAnsi="Times New Roman" w:cs="Times New Roman"/>
          <w:sz w:val="28"/>
          <w:szCs w:val="28"/>
        </w:rPr>
        <w:t xml:space="preserve"> залы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b/>
          <w:sz w:val="24"/>
          <w:szCs w:val="24"/>
          <w:lang w:eastAsia="ru-RU"/>
        </w:rPr>
      </w:pPr>
      <w:r w:rsidRPr="00BF5BB3">
        <w:rPr>
          <w:rFonts w:ascii="Roboto-Regular" w:eastAsia="Times New Roman" w:hAnsi="Roboto-Regular" w:cs="Times New Roman"/>
          <w:b/>
          <w:sz w:val="24"/>
          <w:szCs w:val="24"/>
          <w:lang w:eastAsia="ru-RU"/>
        </w:rPr>
        <w:t>Адрес: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</w:pPr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РТ, пгт Алексеевское, улица Набережная, д.6б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Roboto-Regular" w:eastAsia="Times New Roman" w:hAnsi="Roboto-Regular" w:cs="Times New Roman"/>
          <w:b/>
          <w:color w:val="000000" w:themeColor="text1"/>
          <w:sz w:val="24"/>
          <w:szCs w:val="24"/>
          <w:lang w:eastAsia="ru-RU"/>
        </w:rPr>
      </w:pPr>
      <w:r w:rsidRPr="00BF5BB3">
        <w:rPr>
          <w:rFonts w:ascii="Roboto-Regular" w:eastAsia="Times New Roman" w:hAnsi="Roboto-Regular" w:cs="Times New Roman"/>
          <w:b/>
          <w:color w:val="000000" w:themeColor="text1"/>
          <w:sz w:val="24"/>
          <w:szCs w:val="24"/>
          <w:lang w:eastAsia="ru-RU"/>
        </w:rPr>
        <w:t>Описание:</w:t>
      </w:r>
    </w:p>
    <w:p w:rsidR="00EF427E" w:rsidRPr="00BF5BB3" w:rsidRDefault="00EF427E" w:rsidP="00EF427E">
      <w:pPr>
        <w:spacing w:after="45" w:line="240" w:lineRule="auto"/>
        <w:textAlignment w:val="baseline"/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</w:pPr>
      <w:proofErr w:type="gramStart"/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Предназначен</w:t>
      </w:r>
      <w:proofErr w:type="gramEnd"/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 xml:space="preserve"> для организации физкультурных занятий, спортивных развлечений и соревнований. В том </w:t>
      </w:r>
      <w:proofErr w:type="gramStart"/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числе</w:t>
      </w:r>
      <w:proofErr w:type="gramEnd"/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 xml:space="preserve"> частично приспособленный для использования разными категориями инвалидами и лицами с ограниченными возможностями здоровья. В зале имеется полное спортивное оборудование в соответствии с образовательной программой ДОУ.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F5BB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Площадь:</w:t>
      </w:r>
    </w:p>
    <w:p w:rsidR="00EF427E" w:rsidRPr="00BF5BB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45" w:line="240" w:lineRule="auto"/>
        <w:textAlignment w:val="bottom"/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</w:pPr>
      <w:r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>106</w:t>
      </w:r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lang w:eastAsia="ru-RU"/>
        </w:rPr>
        <w:t xml:space="preserve"> м</w:t>
      </w:r>
      <w:proofErr w:type="gramStart"/>
      <w:r w:rsidRPr="00BF5BB3">
        <w:rPr>
          <w:rFonts w:ascii="Roboto-Regular" w:eastAsia="Times New Roman" w:hAnsi="Roboto-Regular" w:cs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proofErr w:type="gramEnd"/>
    </w:p>
    <w:p w:rsidR="00EF427E" w:rsidRPr="00253353" w:rsidRDefault="00EF427E" w:rsidP="00EF427E">
      <w:pPr>
        <w:pBdr>
          <w:top w:val="single" w:sz="6" w:space="8" w:color="E6E6E6"/>
          <w:left w:val="single" w:sz="6" w:space="12" w:color="E6E6E6"/>
          <w:bottom w:val="single" w:sz="6" w:space="8" w:color="E6E6E6"/>
          <w:right w:val="single" w:sz="6" w:space="12" w:color="E6E6E6"/>
        </w:pBd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EF427E" w:rsidRPr="00253353" w:rsidRDefault="00EF427E" w:rsidP="00EF4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3353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2533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Обеспечение беспрепятственного доступа в здания образовательной организации</w:t>
      </w:r>
    </w:p>
    <w:p w:rsidR="00EF427E" w:rsidRPr="00253353" w:rsidRDefault="00EF427E" w:rsidP="00EF427E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253353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Состояние доступности МБДОУ 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Алексеевского детского сад №5 </w:t>
      </w:r>
      <w:r>
        <w:rPr>
          <w:rFonts w:ascii="Roboto-Regular" w:eastAsia="Times New Roman" w:hAnsi="Roboto-Regular" w:cs="Times New Roman" w:hint="eastAsia"/>
          <w:sz w:val="21"/>
          <w:szCs w:val="21"/>
          <w:lang w:eastAsia="ru-RU"/>
        </w:rPr>
        <w:t>«</w:t>
      </w:r>
      <w:r>
        <w:rPr>
          <w:rFonts w:ascii="Roboto-Regular" w:eastAsia="Times New Roman" w:hAnsi="Roboto-Regular" w:cs="Times New Roman"/>
          <w:sz w:val="21"/>
          <w:szCs w:val="21"/>
          <w:lang w:eastAsia="ru-RU"/>
        </w:rPr>
        <w:t>Солнышко</w:t>
      </w:r>
      <w:r>
        <w:rPr>
          <w:rFonts w:ascii="Roboto-Regular" w:eastAsia="Times New Roman" w:hAnsi="Roboto-Regular" w:cs="Times New Roman" w:hint="eastAsia"/>
          <w:sz w:val="21"/>
          <w:szCs w:val="21"/>
          <w:lang w:eastAsia="ru-RU"/>
        </w:rPr>
        <w:t>»</w:t>
      </w:r>
      <w:r w:rsidRPr="00253353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 для лиц с ограниченными возможностями в настоящий момент оценивается как частично доступное, избирательно для разных категорий инвалидов и лиц с ОВЗ, а также условно доступное (с дополнительной помощью), что не обеспечивает полноценного нахождения на объекте всех категорий инвалидов.</w:t>
      </w:r>
    </w:p>
    <w:p w:rsidR="00EF427E" w:rsidRDefault="00EF427E" w:rsidP="00EF427E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EF427E" w:rsidRDefault="00EF427E" w:rsidP="00EF427E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EF427E" w:rsidRDefault="00EF427E" w:rsidP="00EF427E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EF427E" w:rsidRPr="00253353" w:rsidRDefault="00EF427E" w:rsidP="00EF427E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253353">
        <w:rPr>
          <w:rFonts w:ascii="Roboto-Regular" w:eastAsia="Times New Roman" w:hAnsi="Roboto-Regular" w:cs="Times New Roman"/>
          <w:sz w:val="21"/>
          <w:szCs w:val="21"/>
          <w:lang w:eastAsia="ru-RU"/>
        </w:rPr>
        <w:br/>
      </w:r>
    </w:p>
    <w:p w:rsidR="00EF427E" w:rsidRPr="00253353" w:rsidRDefault="00EF427E" w:rsidP="00EF4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3353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lastRenderedPageBreak/>
        <w:br/>
      </w:r>
      <w:r w:rsidRPr="002533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Специальные условия питания</w:t>
      </w:r>
    </w:p>
    <w:p w:rsidR="00EF427E" w:rsidRPr="00BF5BB3" w:rsidRDefault="00EF427E" w:rsidP="00EF427E">
      <w:pPr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sz w:val="24"/>
          <w:szCs w:val="24"/>
          <w:lang w:eastAsia="ru-RU"/>
        </w:rPr>
      </w:pP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t>Учреждение обеспечивает воспитанников (в том числе и инвалидов и лиц с ограниченными возможностями здоровья) полноценным сбалансированным питанием.</w:t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  <w:t>Поставка продуктов питания осуществляется в соответствии со спецификацией и графиком поставки товара. Все продукты сопровождаются сертификатами соответствия качества.</w:t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  <w:t>В детском саду организовано 4-х разовое питание (завтрак, второй завтрак, обед, полдник), в соответствии с 12-дневным меню. Меню разработано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в ДОУ. Приготовление блюд осуществляется в соответствии с технологическими картами, в которых отражена рецептура и технология приготавливаемых блюд и кулинарных изделий.</w:t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  <w:t xml:space="preserve">Приготовление </w:t>
      </w:r>
      <w:proofErr w:type="gramStart"/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t>пиши</w:t>
      </w:r>
      <w:proofErr w:type="gramEnd"/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t xml:space="preserve"> осуществляется на пищеблоке ДОУ, где имеется все необходимое технологическое оборудование: электрические плиты, жарочные шкафы, картофелечистка, мясорубка,  весы напольные и настольные, холодильники и др. Все оборудование соответствует санитарно-нормативным требованиям. Рабочее место кладовщика автоматизировано: имеется персональный компьютер, принтер. Работа по организации питания детей в группах осуществляется под руководством воспитателя и заключается:</w:t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  <w:t>- в создании безопасных условий при подготовке и во время приема пищи;</w:t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  <w:t>- в формировании культурно-гигиенических навыков во время приема пищи детьми.</w:t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</w: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  <w:t>Для обеспечения преемственности питания родителей информируют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EF427E" w:rsidRPr="00253353" w:rsidRDefault="00EF427E" w:rsidP="00EF427E">
      <w:pPr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BF5BB3">
        <w:rPr>
          <w:rFonts w:ascii="Roboto-Regular" w:eastAsia="Times New Roman" w:hAnsi="Roboto-Regular" w:cs="Times New Roman"/>
          <w:sz w:val="24"/>
          <w:szCs w:val="24"/>
          <w:lang w:eastAsia="ru-RU"/>
        </w:rPr>
        <w:br/>
      </w:r>
    </w:p>
    <w:p w:rsidR="00EF427E" w:rsidRPr="00253353" w:rsidRDefault="00EF427E" w:rsidP="00EF427E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EF427E" w:rsidRDefault="00EF427E" w:rsidP="00EF4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3353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2533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Специальные условия охраны здоровья</w:t>
      </w:r>
    </w:p>
    <w:p w:rsidR="00EF427E" w:rsidRPr="00253353" w:rsidRDefault="00EF427E" w:rsidP="00EF4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427E" w:rsidRPr="00BF5BB3" w:rsidRDefault="00EF427E" w:rsidP="00EF427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здоровья воспитанников, в том числе инвалидов и лиц с ограниченными возможностями здоровья, при осуществлении деятельности по воспитанию, развитию и оздоровлению, уходу и присмотру в ДОУ осуществляется в соответствии с </w:t>
      </w:r>
      <w:proofErr w:type="spellStart"/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2.4.1.3049 - 13 и законодательством РФ.  Для реализации задач по охране здоровья воспитанников, в ДОУ проводятся такие мероприятия как: вакцинация, профилактические смотры, соблюдение санитарно-гигиенических норм, питьевого режима, организация физкультурно-оздоровительных мероприятий. Разработана система закаливающих мероприятий в холодный период времени и в летний период. Ежегодно разрабатывается план мероприятий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снижению заболеваемости в ДОУ.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охраны жизни и здоровья воспитанников и взрослых заключены договора с ведомственной охраной, на обслуживание АПС, на обслуживание ПАК "Стрелец - мониторинг". Модернизирована система оповещения в учреждении, срабатывающая при нестандартных ситуациях. Во избежание проникновения посторонних лиц на территорию учреждения - установлена система ограниченного доступа на территорию учреждения. В ночное время и в выходные дни охрану учреждения осуществляет сторож.</w:t>
      </w:r>
    </w:p>
    <w:p w:rsidR="00EF427E" w:rsidRPr="00253353" w:rsidRDefault="00EF427E" w:rsidP="00EF427E">
      <w:pPr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253353">
        <w:rPr>
          <w:rFonts w:ascii="Roboto-Regular" w:eastAsia="Times New Roman" w:hAnsi="Roboto-Regular" w:cs="Times New Roman"/>
          <w:sz w:val="21"/>
          <w:szCs w:val="21"/>
          <w:lang w:eastAsia="ru-RU"/>
        </w:rPr>
        <w:lastRenderedPageBreak/>
        <w:br/>
      </w:r>
    </w:p>
    <w:p w:rsidR="00EF427E" w:rsidRPr="00253353" w:rsidRDefault="00EF427E" w:rsidP="00EF427E">
      <w:pPr>
        <w:spacing w:after="0" w:line="240" w:lineRule="auto"/>
        <w:jc w:val="both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</w:p>
    <w:p w:rsidR="00EF427E" w:rsidRPr="00253353" w:rsidRDefault="00EF427E" w:rsidP="00EF42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3353">
        <w:rPr>
          <w:rFonts w:ascii="Roboto-Regular" w:eastAsia="Times New Roman" w:hAnsi="Roboto-Regular" w:cs="Times New Roman"/>
          <w:color w:val="2D2F32"/>
          <w:sz w:val="24"/>
          <w:szCs w:val="24"/>
          <w:lang w:eastAsia="ru-RU"/>
        </w:rPr>
        <w:br/>
      </w:r>
      <w:r w:rsidRPr="002533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Доступ к приспособленным информационным системам и информационно-телекоммуникационным сетям</w:t>
      </w:r>
    </w:p>
    <w:p w:rsidR="00EF427E" w:rsidRPr="00253353" w:rsidRDefault="00EF427E" w:rsidP="00EF427E">
      <w:pPr>
        <w:spacing w:after="0" w:line="240" w:lineRule="auto"/>
        <w:textAlignment w:val="baseline"/>
        <w:rPr>
          <w:rFonts w:ascii="Roboto-Regular" w:eastAsia="Times New Roman" w:hAnsi="Roboto-Regular" w:cs="Times New Roman"/>
          <w:sz w:val="21"/>
          <w:szCs w:val="21"/>
          <w:lang w:eastAsia="ru-RU"/>
        </w:rPr>
      </w:pPr>
      <w:r w:rsidRPr="00253353">
        <w:rPr>
          <w:rFonts w:ascii="Roboto-Regular" w:eastAsia="Times New Roman" w:hAnsi="Roboto-Regular" w:cs="Times New Roman"/>
          <w:sz w:val="21"/>
          <w:szCs w:val="21"/>
          <w:lang w:eastAsia="ru-RU"/>
        </w:rPr>
        <w:t xml:space="preserve">Доступ к информационным системам и информационно-коммуникативным сетям так же имеется у </w:t>
      </w:r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административных и педагогических работников. </w:t>
      </w:r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Провайдер: ПАО "</w:t>
      </w:r>
      <w:proofErr w:type="spellStart"/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Таттелеком</w:t>
      </w:r>
      <w:proofErr w:type="spellEnd"/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t>" </w:t>
      </w:r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точек, подключенных к сети "Интернет"-1</w:t>
      </w:r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локальной сети: имеется</w:t>
      </w:r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5B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F427E" w:rsidRDefault="00EF427E" w:rsidP="00EF427E"/>
    <w:p w:rsidR="00BA50EB" w:rsidRDefault="00BA50EB"/>
    <w:sectPr w:rsidR="00BA50EB" w:rsidSect="00D7419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536B"/>
    <w:multiLevelType w:val="multilevel"/>
    <w:tmpl w:val="0010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27E"/>
    <w:rsid w:val="00BA50EB"/>
    <w:rsid w:val="00EF4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665</Words>
  <Characters>3794</Characters>
  <Application>Microsoft Office Word</Application>
  <DocSecurity>0</DocSecurity>
  <Lines>31</Lines>
  <Paragraphs>8</Paragraphs>
  <ScaleCrop>false</ScaleCrop>
  <Company>Microsoft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2021-12-03T10:26:00Z</dcterms:created>
  <dcterms:modified xsi:type="dcterms:W3CDTF">2021-12-03T10:35:00Z</dcterms:modified>
</cp:coreProperties>
</file>